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黄冈产业园GP2019-3号地块土方平整工程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测量询价公告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依据黄管规文【2020】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号《关于启动GP2019-3号地块清表和土方平整工作的函》，需启动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黄冈产业园GP2019-3号地块土方平整工程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。按照黄冈融创建设投资有限公司内部采购制度（暂行）的相关规定，现对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黄冈产业园GP2019-3号地块土方平整工程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黄冈产业园GP2019-3号地块土方平整工程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三、采购方式：询价。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四、采购内容：包含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黄冈产业园GP2019-3号地块205585.9平方米（约308亩）红线范围内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沟、河、塘的测量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（第一、包括招标场地范围之内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的原始地形标高的测量，第二、包括场地平整之后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的标高的测量，第三、测量的结果具备计算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五、采购预算：经计算本项目采购预算控制价设定为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大写肆仟元整（￥：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.00元）。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价格最低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投标人中标，超出预算控制价的投标人为废标。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六、相关要求：（1）包括招标场地范围之内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的原始地形标高的测量；（2）包括场地平整之后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的标高的测量；（3）测量的结果具备计算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沟、河、塘</w:t>
      </w:r>
      <w:r>
        <w:rPr>
          <w:rFonts w:hint="eastAsia" w:ascii="仿宋_GB2312" w:hAnsi="仿宋_GB2312" w:eastAsia="仿宋_GB2312" w:cs="仿宋_GB2312"/>
          <w:sz w:val="32"/>
          <w:szCs w:val="32"/>
        </w:rPr>
        <w:t>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八、响应文件递交起止时间：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2020年11月20日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九、请于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2020年11月20日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0将报价相关资料交到融创公司。逾期送达的或者未送达指定地点和未按要求密封的报价文件，招标人不予受理。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2020年11月17日</w:t>
      </w: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黄冈产业园GP2019-3号地块土方平整工程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测量询价公告》，我公司同意按照人民币大写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本次招标地块范围内沟、河、塘的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附件二、近三年（2017年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11月</w:t>
      </w:r>
      <w:r>
        <w:rPr>
          <w:rFonts w:hint="eastAsia" w:ascii="仿宋_GB2312" w:hAnsi="仿宋_GB2312" w:eastAsia="仿宋_GB2312" w:cs="仿宋_GB2312"/>
          <w:sz w:val="32"/>
          <w:szCs w:val="32"/>
        </w:rPr>
        <w:t>至今）类似项目测量业绩（合同复印件加盖公章，投标人需提供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个类似业绩）。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1E516562"/>
    <w:rsid w:val="1F8526E1"/>
    <w:rsid w:val="210C4E1C"/>
    <w:rsid w:val="22E3501A"/>
    <w:rsid w:val="244072CE"/>
    <w:rsid w:val="250D36CA"/>
    <w:rsid w:val="25C94384"/>
    <w:rsid w:val="28B86FF2"/>
    <w:rsid w:val="2D3F06D5"/>
    <w:rsid w:val="316D42E5"/>
    <w:rsid w:val="3495267B"/>
    <w:rsid w:val="367442D1"/>
    <w:rsid w:val="40E15F8C"/>
    <w:rsid w:val="457A338F"/>
    <w:rsid w:val="48D1727C"/>
    <w:rsid w:val="4CB55D65"/>
    <w:rsid w:val="54845F8C"/>
    <w:rsid w:val="561201DC"/>
    <w:rsid w:val="642D6D0C"/>
    <w:rsid w:val="64AF0DDF"/>
    <w:rsid w:val="668561E3"/>
    <w:rsid w:val="69A37623"/>
    <w:rsid w:val="745B55F6"/>
    <w:rsid w:val="7BD373BD"/>
    <w:rsid w:val="7C564F0E"/>
    <w:rsid w:val="7CAE3E4D"/>
    <w:rsid w:val="7DD37A2C"/>
    <w:rsid w:val="7FC8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0</TotalTime>
  <ScaleCrop>false</ScaleCrop>
  <LinksUpToDate>false</LinksUpToDate>
  <CharactersWithSpaces>1199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Administrator</cp:lastModifiedBy>
  <cp:lastPrinted>2020-11-17T00:48:30Z</cp:lastPrinted>
  <dcterms:modified xsi:type="dcterms:W3CDTF">2020-11-17T00:54:47Z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