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7E1D" w:rsidRPr="00206AFD" w:rsidRDefault="00927E1D">
      <w:pPr>
        <w:jc w:val="right"/>
      </w:pPr>
      <w:bookmarkStart w:id="0" w:name="_GoBack"/>
      <w:bookmarkEnd w:id="0"/>
    </w:p>
    <w:p w:rsidR="00927E1D" w:rsidRDefault="00927E1D">
      <w:pPr>
        <w:spacing w:line="48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rPr>
          <w:rFonts w:ascii="方正小标宋_GBK" w:eastAsia="方正小标宋_GBK" w:hAnsi="仿宋" w:cs="Times New Roman"/>
          <w:sz w:val="44"/>
          <w:szCs w:val="44"/>
          <w:lang w:val="zh-CN"/>
        </w:rPr>
      </w:pPr>
    </w:p>
    <w:p w:rsidR="00927E1D" w:rsidRDefault="005502EC">
      <w:pPr>
        <w:ind w:firstLineChars="700" w:firstLine="3080"/>
        <w:rPr>
          <w:rFonts w:ascii="方正小标宋_GBK" w:eastAsia="方正小标宋_GBK" w:hAnsi="仿宋" w:cs="Times New Roman"/>
          <w:sz w:val="44"/>
          <w:szCs w:val="44"/>
          <w:lang w:val="zh-CN"/>
        </w:rPr>
      </w:pPr>
      <w:r>
        <w:rPr>
          <w:rFonts w:ascii="方正小标宋_GBK" w:eastAsia="方正小标宋_GBK" w:hAnsi="仿宋" w:cs="Times New Roman" w:hint="eastAsia"/>
          <w:sz w:val="44"/>
          <w:szCs w:val="44"/>
          <w:lang w:val="zh-CN"/>
        </w:rPr>
        <w:t>报</w:t>
      </w:r>
      <w:r>
        <w:rPr>
          <w:rFonts w:ascii="方正小标宋_GBK" w:eastAsia="方正小标宋_GBK" w:hAnsi="仿宋" w:cs="Times New Roman"/>
          <w:sz w:val="44"/>
          <w:szCs w:val="44"/>
          <w:lang w:val="zh-CN"/>
        </w:rPr>
        <w:t xml:space="preserve">  价  书</w:t>
      </w:r>
    </w:p>
    <w:p w:rsidR="00927E1D" w:rsidRDefault="005502EC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致：黄冈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融创建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设投资有限公司</w:t>
      </w:r>
    </w:p>
    <w:p w:rsidR="00927E1D" w:rsidRDefault="005502EC" w:rsidP="00F041A1">
      <w:pPr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我司收到贵公司关于</w:t>
      </w:r>
      <w:r w:rsidR="006714CB" w:rsidRPr="006714CB">
        <w:rPr>
          <w:rFonts w:ascii="仿宋_GB2312" w:eastAsia="仿宋_GB2312" w:hAnsi="仿宋_GB2312" w:cs="仿宋_GB2312" w:hint="eastAsia"/>
          <w:sz w:val="32"/>
          <w:szCs w:val="32"/>
          <w:u w:val="single"/>
          <w:lang w:val="zh-CN"/>
        </w:rPr>
        <w:t>黄冈产业园停车场</w:t>
      </w:r>
      <w:r w:rsidRPr="006714CB">
        <w:rPr>
          <w:rFonts w:ascii="仿宋_GB2312" w:eastAsia="仿宋_GB2312" w:hAnsi="仿宋_GB2312" w:cs="仿宋_GB2312" w:hint="eastAsia"/>
          <w:sz w:val="32"/>
          <w:szCs w:val="32"/>
          <w:u w:val="single"/>
          <w:lang w:val="zh-CN"/>
        </w:rPr>
        <w:t>项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val="zh-CN"/>
        </w:rPr>
        <w:t>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建议书</w:t>
      </w:r>
      <w:r w:rsidR="006714CB">
        <w:rPr>
          <w:rFonts w:ascii="仿宋_GB2312" w:eastAsia="仿宋_GB2312" w:hAnsi="仿宋_GB2312" w:cs="仿宋_GB2312" w:hint="eastAsia"/>
          <w:sz w:val="32"/>
          <w:szCs w:val="32"/>
          <w:u w:val="single"/>
        </w:rPr>
        <w:t>、可行性研究报告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咨询服务</w:t>
      </w:r>
      <w:r>
        <w:rPr>
          <w:rFonts w:ascii="仿宋_GB2312" w:eastAsia="仿宋_GB2312" w:hAnsi="仿宋_GB2312" w:cs="仿宋_GB2312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招标</w:t>
      </w:r>
      <w:r>
        <w:rPr>
          <w:rFonts w:ascii="仿宋_GB2312" w:eastAsia="仿宋_GB2312" w:hAnsi="仿宋_GB2312" w:cs="仿宋_GB2312"/>
          <w:sz w:val="32"/>
          <w:szCs w:val="32"/>
        </w:rPr>
        <w:t>文件，</w:t>
      </w:r>
      <w:r>
        <w:rPr>
          <w:rFonts w:ascii="仿宋_GB2312" w:eastAsia="仿宋_GB2312" w:hAnsi="仿宋_GB2312" w:cs="仿宋_GB2312" w:hint="eastAsia"/>
          <w:sz w:val="32"/>
          <w:szCs w:val="32"/>
        </w:rPr>
        <w:t>遵照国家、省、市的规定，在充分研究本项目招标公告的全部内容后，愿意以人民币</w:t>
      </w:r>
      <w:r w:rsidR="00F041A1"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1318260</wp:posOffset>
                </wp:positionH>
                <wp:positionV relativeFrom="paragraph">
                  <wp:posOffset>352425</wp:posOffset>
                </wp:positionV>
                <wp:extent cx="285750" cy="698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18385" y="3420110"/>
                          <a:ext cx="285750" cy="698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B57DC8" id="直接连接符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3.8pt,27.75pt" to="126.3pt,2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1270635</wp:posOffset>
                </wp:positionH>
                <wp:positionV relativeFrom="paragraph">
                  <wp:posOffset>314325</wp:posOffset>
                </wp:positionV>
                <wp:extent cx="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13635" y="3372485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A395D5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0.05pt,24.75pt" to="100.0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" strokecolor="#5b9bd5 [3204]" strokeweight=".5pt">
                <v:stroke joinstyle="miter"/>
              </v:line>
            </w:pict>
          </mc:Fallback>
        </mc:AlternateConten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大写：    </w:t>
      </w:r>
      <w:r w:rsidRPr="00F041A1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（小写：                ）</w:t>
      </w:r>
      <w:r>
        <w:rPr>
          <w:rFonts w:ascii="仿宋_GB2312" w:eastAsia="仿宋_GB2312" w:hAnsi="仿宋_GB2312" w:cs="仿宋_GB2312" w:hint="eastAsia"/>
          <w:sz w:val="32"/>
          <w:szCs w:val="32"/>
        </w:rPr>
        <w:t>的报价作为本项目建议书</w:t>
      </w:r>
      <w:r w:rsidR="006714CB"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6714CB" w:rsidRPr="006714CB">
        <w:rPr>
          <w:rFonts w:ascii="仿宋_GB2312" w:eastAsia="仿宋_GB2312" w:hAnsi="仿宋_GB2312" w:cs="仿宋_GB2312" w:hint="eastAsia"/>
          <w:sz w:val="32"/>
          <w:szCs w:val="32"/>
        </w:rPr>
        <w:t>可行性研究报告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的服务费。此报价包含开具增值税专用发票的相关税费等所有一切费用，招标人不再支付任何其他费用。</w:t>
      </w:r>
    </w:p>
    <w:p w:rsidR="00927E1D" w:rsidRDefault="005502EC">
      <w:pPr>
        <w:spacing w:line="6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此价格为包干价，包括为完成本项目建议书</w:t>
      </w:r>
      <w:r w:rsidR="005F20A5">
        <w:rPr>
          <w:rFonts w:ascii="仿宋_GB2312" w:eastAsia="仿宋_GB2312" w:hAnsi="仿宋_GB2312" w:cs="仿宋_GB2312" w:hint="eastAsia"/>
          <w:sz w:val="32"/>
          <w:szCs w:val="32"/>
        </w:rPr>
        <w:t>、可行性研究报告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工作所需的差旅费、税费（增值税需开具增值税专用发票）、印刷费、快递费用及其相关工作的全部款项。</w:t>
      </w: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5502EC">
      <w:pPr>
        <w:spacing w:line="64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投标人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盖章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927E1D" w:rsidRDefault="005502EC">
      <w:pPr>
        <w:spacing w:line="64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签字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927E1D" w:rsidRDefault="005502EC">
      <w:pPr>
        <w:spacing w:line="64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</w:t>
      </w:r>
      <w:r>
        <w:rPr>
          <w:rFonts w:ascii="仿宋_GB2312" w:eastAsia="仿宋_GB2312" w:hAnsi="仿宋_GB2312" w:cs="仿宋_GB2312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5F20A5"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 w:rsidR="006714CB">
        <w:rPr>
          <w:rFonts w:ascii="仿宋_GB2312" w:eastAsia="仿宋_GB2312" w:hAnsi="仿宋_GB2312" w:cs="仿宋_GB2312"/>
          <w:sz w:val="32"/>
          <w:szCs w:val="32"/>
        </w:rPr>
        <w:t>10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927E1D" w:rsidRDefault="00927E1D">
      <w:pPr>
        <w:spacing w:line="640" w:lineRule="exact"/>
        <w:ind w:firstLineChars="700" w:firstLine="3080"/>
        <w:rPr>
          <w:rFonts w:ascii="方正小标宋_GBK" w:eastAsia="方正小标宋_GBK" w:hAnsi="仿宋" w:cs="Times New Roman"/>
          <w:sz w:val="44"/>
          <w:szCs w:val="44"/>
          <w:lang w:val="zh-CN"/>
        </w:rPr>
      </w:pPr>
    </w:p>
    <w:p w:rsidR="00927E1D" w:rsidRDefault="00927E1D">
      <w:pPr>
        <w:spacing w:line="640" w:lineRule="exact"/>
        <w:ind w:firstLineChars="700" w:firstLine="3080"/>
        <w:rPr>
          <w:rFonts w:ascii="方正小标宋_GBK" w:eastAsia="方正小标宋_GBK" w:hAnsi="仿宋" w:cs="Times New Roman"/>
          <w:sz w:val="44"/>
          <w:szCs w:val="44"/>
          <w:lang w:val="zh-CN"/>
        </w:rPr>
      </w:pPr>
    </w:p>
    <w:p w:rsidR="00927E1D" w:rsidRDefault="00927E1D">
      <w:pPr>
        <w:spacing w:line="640" w:lineRule="exact"/>
        <w:ind w:firstLineChars="700" w:firstLine="3080"/>
        <w:rPr>
          <w:rFonts w:ascii="方正小标宋_GBK" w:eastAsia="方正小标宋_GBK" w:hAnsi="仿宋" w:cs="Times New Roman"/>
          <w:sz w:val="44"/>
          <w:szCs w:val="44"/>
          <w:lang w:val="zh-CN"/>
        </w:rPr>
      </w:pPr>
    </w:p>
    <w:p w:rsidR="00927E1D" w:rsidRDefault="00927E1D">
      <w:pPr>
        <w:spacing w:line="640" w:lineRule="exact"/>
        <w:ind w:firstLineChars="700" w:firstLine="3080"/>
        <w:rPr>
          <w:rFonts w:ascii="方正小标宋_GBK" w:eastAsia="方正小标宋_GBK" w:hAnsi="仿宋" w:cs="Times New Roman"/>
          <w:sz w:val="44"/>
          <w:szCs w:val="44"/>
          <w:lang w:val="zh-CN"/>
        </w:rPr>
      </w:pPr>
    </w:p>
    <w:p w:rsidR="00927E1D" w:rsidRDefault="00927E1D">
      <w:pPr>
        <w:spacing w:line="640" w:lineRule="exact"/>
        <w:ind w:firstLineChars="700" w:firstLine="3080"/>
        <w:rPr>
          <w:rFonts w:ascii="方正小标宋_GBK" w:eastAsia="方正小标宋_GBK" w:hAnsi="仿宋" w:cs="Times New Roman"/>
          <w:sz w:val="44"/>
          <w:szCs w:val="44"/>
          <w:lang w:val="zh-CN"/>
        </w:rPr>
      </w:pPr>
    </w:p>
    <w:p w:rsidR="00927E1D" w:rsidRDefault="005502EC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：</w:t>
      </w:r>
    </w:p>
    <w:p w:rsidR="00927E1D" w:rsidRDefault="005502EC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1、合法</w:t>
      </w:r>
      <w:r>
        <w:rPr>
          <w:rFonts w:ascii="仿宋_GB2312" w:eastAsia="仿宋_GB2312" w:hAnsi="仿宋_GB2312" w:cs="仿宋_GB2312"/>
          <w:sz w:val="32"/>
          <w:szCs w:val="32"/>
        </w:rPr>
        <w:t>有效的营业执照（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>
        <w:rPr>
          <w:rFonts w:ascii="仿宋_GB2312" w:eastAsia="仿宋_GB2312" w:hAnsi="仿宋_GB2312" w:cs="仿宋_GB2312"/>
          <w:sz w:val="32"/>
          <w:szCs w:val="32"/>
        </w:rPr>
        <w:t>盖章复印件，原件备查）</w:t>
      </w:r>
    </w:p>
    <w:p w:rsidR="00927E1D" w:rsidRDefault="005502EC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、承诺书</w:t>
      </w:r>
    </w:p>
    <w:p w:rsidR="00927E1D" w:rsidRDefault="005502EC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类似</w:t>
      </w:r>
      <w:r>
        <w:rPr>
          <w:rFonts w:ascii="仿宋_GB2312" w:eastAsia="仿宋_GB2312" w:hAnsi="仿宋_GB2312" w:cs="仿宋_GB2312" w:hint="eastAsia"/>
          <w:sz w:val="32"/>
          <w:szCs w:val="32"/>
        </w:rPr>
        <w:t>的贷款项目建议书</w:t>
      </w:r>
      <w:r>
        <w:rPr>
          <w:rFonts w:ascii="仿宋_GB2312" w:eastAsia="仿宋_GB2312" w:hAnsi="仿宋_GB2312" w:cs="仿宋_GB2312"/>
          <w:sz w:val="32"/>
          <w:szCs w:val="32"/>
        </w:rPr>
        <w:t>业绩</w:t>
      </w:r>
      <w:r w:rsidR="005F20A5">
        <w:rPr>
          <w:rFonts w:ascii="仿宋_GB2312" w:eastAsia="仿宋_GB2312" w:hAnsi="仿宋_GB2312" w:cs="仿宋_GB2312" w:hint="eastAsia"/>
          <w:sz w:val="32"/>
          <w:szCs w:val="32"/>
        </w:rPr>
        <w:t>、可行性研究报告业绩</w:t>
      </w:r>
      <w:r>
        <w:rPr>
          <w:rFonts w:ascii="仿宋_GB2312" w:eastAsia="仿宋_GB2312" w:hAnsi="仿宋_GB2312" w:cs="仿宋_GB2312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至少</w:t>
      </w:r>
      <w:r w:rsidR="005F20A5">
        <w:rPr>
          <w:rFonts w:ascii="仿宋_GB2312" w:eastAsia="仿宋_GB2312" w:hAnsi="仿宋_GB2312" w:cs="仿宋_GB2312" w:hint="eastAsia"/>
          <w:sz w:val="32"/>
          <w:szCs w:val="32"/>
        </w:rPr>
        <w:t>各</w:t>
      </w:r>
      <w:r>
        <w:rPr>
          <w:rFonts w:ascii="仿宋_GB2312" w:eastAsia="仿宋_GB2312" w:hAnsi="仿宋_GB2312" w:cs="仿宋_GB2312" w:hint="eastAsia"/>
          <w:sz w:val="32"/>
          <w:szCs w:val="32"/>
        </w:rPr>
        <w:t>3个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>
        <w:rPr>
          <w:rFonts w:ascii="仿宋_GB2312" w:eastAsia="仿宋_GB2312" w:hAnsi="仿宋_GB2312" w:cs="仿宋_GB2312"/>
          <w:sz w:val="32"/>
          <w:szCs w:val="32"/>
        </w:rPr>
        <w:t>盖章复印件，原件备查）</w:t>
      </w:r>
    </w:p>
    <w:p w:rsidR="00927E1D" w:rsidRDefault="005502EC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4、项目建议书负责人</w:t>
      </w:r>
      <w:r w:rsidR="005F20A5">
        <w:rPr>
          <w:rFonts w:ascii="仿宋_GB2312" w:eastAsia="仿宋_GB2312" w:hAnsi="仿宋_GB2312" w:cs="仿宋_GB2312" w:hint="eastAsia"/>
          <w:sz w:val="32"/>
          <w:szCs w:val="32"/>
        </w:rPr>
        <w:t>、可行性研究报告负责人</w:t>
      </w:r>
      <w:r>
        <w:rPr>
          <w:rFonts w:ascii="仿宋_GB2312" w:eastAsia="仿宋_GB2312" w:hAnsi="仿宋_GB2312" w:cs="仿宋_GB2312" w:hint="eastAsia"/>
          <w:sz w:val="32"/>
          <w:szCs w:val="32"/>
        </w:rPr>
        <w:t>近三个月有效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社保证明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（由企业注册地行政主管部门出具或社保网站打印，具有检验码或社保局盖章），提供盖章复印件，原件备查</w:t>
      </w: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widowControl/>
        <w:spacing w:line="640" w:lineRule="exact"/>
        <w:rPr>
          <w:rFonts w:ascii="方正小标宋_GBK" w:eastAsia="方正小标宋_GBK" w:hAnsi="仿宋" w:cs="Times New Roman"/>
          <w:sz w:val="44"/>
          <w:szCs w:val="44"/>
        </w:rPr>
      </w:pPr>
    </w:p>
    <w:p w:rsidR="00927E1D" w:rsidRDefault="005502EC">
      <w:pPr>
        <w:widowControl/>
        <w:spacing w:line="640" w:lineRule="exact"/>
        <w:jc w:val="center"/>
        <w:rPr>
          <w:rFonts w:ascii="方正小标宋_GBK" w:eastAsia="方正小标宋_GBK" w:hAnsi="仿宋" w:cs="Times New Roman"/>
          <w:sz w:val="44"/>
          <w:szCs w:val="44"/>
          <w:lang w:val="zh-CN"/>
        </w:rPr>
      </w:pPr>
      <w:r>
        <w:rPr>
          <w:rFonts w:ascii="方正小标宋_GBK" w:eastAsia="方正小标宋_GBK" w:hAnsi="仿宋" w:cs="Times New Roman" w:hint="eastAsia"/>
          <w:sz w:val="44"/>
          <w:szCs w:val="44"/>
          <w:lang w:val="zh-CN"/>
        </w:rPr>
        <w:t>承诺书</w:t>
      </w:r>
    </w:p>
    <w:p w:rsidR="00927E1D" w:rsidRDefault="00927E1D">
      <w:pPr>
        <w:spacing w:line="640" w:lineRule="exact"/>
        <w:jc w:val="center"/>
        <w:rPr>
          <w:rFonts w:ascii="方正小标宋_GBK" w:eastAsia="方正小标宋_GBK" w:hAnsi="仿宋" w:cs="Times New Roman"/>
          <w:sz w:val="44"/>
          <w:szCs w:val="44"/>
          <w:lang w:val="zh-CN"/>
        </w:rPr>
      </w:pPr>
    </w:p>
    <w:p w:rsidR="00927E1D" w:rsidRDefault="005502EC">
      <w:pPr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1、</w:t>
      </w:r>
      <w:r>
        <w:rPr>
          <w:rFonts w:ascii="仿宋_GB2312" w:eastAsia="仿宋_GB2312" w:hAnsi="仿宋_GB2312" w:cs="仿宋_GB2312"/>
          <w:sz w:val="32"/>
          <w:szCs w:val="32"/>
        </w:rPr>
        <w:t>我单位承诺</w:t>
      </w:r>
      <w:r>
        <w:rPr>
          <w:rFonts w:ascii="仿宋_GB2312" w:eastAsia="仿宋_GB2312" w:hAnsi="仿宋_GB2312" w:cs="仿宋_GB2312" w:hint="eastAsia"/>
          <w:sz w:val="32"/>
          <w:szCs w:val="32"/>
        </w:rPr>
        <w:t>在</w:t>
      </w:r>
      <w:r>
        <w:rPr>
          <w:rFonts w:ascii="仿宋_GB2312" w:eastAsia="仿宋_GB2312" w:hAnsi="仿宋_GB2312" w:cs="仿宋_GB2312"/>
          <w:sz w:val="32"/>
          <w:szCs w:val="32"/>
        </w:rPr>
        <w:t>招标</w:t>
      </w:r>
      <w:r>
        <w:rPr>
          <w:rFonts w:ascii="仿宋_GB2312" w:eastAsia="仿宋_GB2312" w:hAnsi="仿宋_GB2312" w:cs="仿宋_GB2312" w:hint="eastAsia"/>
          <w:sz w:val="32"/>
          <w:szCs w:val="32"/>
        </w:rPr>
        <w:t>人规定的</w:t>
      </w:r>
      <w:r>
        <w:rPr>
          <w:rFonts w:ascii="仿宋_GB2312" w:eastAsia="仿宋_GB2312" w:hAnsi="仿宋_GB2312" w:cs="仿宋_GB2312"/>
          <w:sz w:val="32"/>
          <w:szCs w:val="32"/>
        </w:rPr>
        <w:t>时间</w:t>
      </w:r>
      <w:r>
        <w:rPr>
          <w:rFonts w:ascii="仿宋_GB2312" w:eastAsia="仿宋_GB2312" w:hAnsi="仿宋_GB2312" w:cs="仿宋_GB2312" w:hint="eastAsia"/>
          <w:sz w:val="32"/>
          <w:szCs w:val="32"/>
        </w:rPr>
        <w:t>（自</w:t>
      </w:r>
      <w:r>
        <w:rPr>
          <w:rFonts w:ascii="仿宋_GB2312" w:eastAsia="仿宋_GB2312" w:hAnsi="仿宋_GB2312" w:cs="仿宋_GB2312"/>
          <w:sz w:val="32"/>
          <w:szCs w:val="32"/>
        </w:rPr>
        <w:t>中标通知书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发送日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起</w:t>
      </w:r>
      <w:r>
        <w:rPr>
          <w:rFonts w:ascii="仿宋_GB2312" w:eastAsia="仿宋_GB2312" w:hAnsi="仿宋_GB2312" w:cs="仿宋_GB2312" w:hint="eastAsia"/>
          <w:sz w:val="32"/>
          <w:szCs w:val="32"/>
        </w:rPr>
        <w:t>10个</w:t>
      </w:r>
      <w:r>
        <w:rPr>
          <w:rFonts w:ascii="仿宋_GB2312" w:eastAsia="仿宋_GB2312" w:hAnsi="仿宋_GB2312" w:cs="仿宋_GB2312"/>
          <w:sz w:val="32"/>
          <w:szCs w:val="32"/>
        </w:rPr>
        <w:t>日历天</w:t>
      </w:r>
      <w:r>
        <w:rPr>
          <w:rFonts w:ascii="仿宋_GB2312" w:eastAsia="仿宋_GB2312" w:hAnsi="仿宋_GB2312" w:cs="仿宋_GB2312" w:hint="eastAsia"/>
          <w:sz w:val="32"/>
          <w:szCs w:val="32"/>
        </w:rPr>
        <w:t>）</w:t>
      </w:r>
      <w:r>
        <w:rPr>
          <w:rFonts w:ascii="仿宋_GB2312" w:eastAsia="仿宋_GB2312" w:hAnsi="仿宋_GB2312" w:cs="仿宋_GB2312"/>
          <w:sz w:val="32"/>
          <w:szCs w:val="32"/>
        </w:rPr>
        <w:t>内完成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项目建议书</w:t>
      </w:r>
      <w:r w:rsidR="00CE7A08">
        <w:rPr>
          <w:rFonts w:ascii="仿宋_GB2312" w:eastAsia="仿宋_GB2312" w:hAnsi="仿宋_GB2312" w:cs="仿宋_GB2312" w:hint="eastAsia"/>
          <w:sz w:val="32"/>
          <w:szCs w:val="32"/>
        </w:rPr>
        <w:t>、可行性研究报告。</w:t>
      </w:r>
      <w:r>
        <w:rPr>
          <w:rFonts w:ascii="仿宋_GB2312" w:eastAsia="仿宋_GB2312" w:hAnsi="仿宋_GB2312" w:cs="仿宋_GB2312"/>
          <w:sz w:val="32"/>
          <w:szCs w:val="32"/>
        </w:rPr>
        <w:t>否则</w:t>
      </w:r>
      <w:r>
        <w:rPr>
          <w:rFonts w:ascii="仿宋_GB2312" w:eastAsia="仿宋_GB2312" w:hAnsi="仿宋_GB2312" w:cs="仿宋_GB2312" w:hint="eastAsia"/>
          <w:sz w:val="32"/>
          <w:szCs w:val="32"/>
        </w:rPr>
        <w:t>愿意接受1</w:t>
      </w:r>
      <w:r>
        <w:rPr>
          <w:rFonts w:ascii="仿宋_GB2312" w:eastAsia="仿宋_GB2312" w:hAnsi="仿宋_GB2312" w:cs="仿宋_GB2312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000</w:t>
      </w:r>
      <w:r>
        <w:rPr>
          <w:rFonts w:ascii="仿宋_GB2312" w:eastAsia="仿宋_GB2312" w:hAnsi="仿宋_GB2312" w:cs="仿宋_GB2312"/>
          <w:sz w:val="32"/>
          <w:szCs w:val="32"/>
        </w:rPr>
        <w:t>.00</w:t>
      </w:r>
      <w:r>
        <w:rPr>
          <w:rFonts w:ascii="仿宋_GB2312" w:eastAsia="仿宋_GB2312" w:hAnsi="仿宋_GB2312" w:cs="仿宋_GB2312" w:hint="eastAsia"/>
          <w:sz w:val="32"/>
          <w:szCs w:val="32"/>
        </w:rPr>
        <w:t>元/天</w:t>
      </w:r>
      <w:r>
        <w:rPr>
          <w:rFonts w:ascii="仿宋_GB2312" w:eastAsia="仿宋_GB2312" w:hAnsi="仿宋_GB2312" w:cs="仿宋_GB2312"/>
          <w:sz w:val="32"/>
          <w:szCs w:val="32"/>
        </w:rPr>
        <w:t>的违约处罚；</w:t>
      </w:r>
    </w:p>
    <w:p w:rsidR="00927E1D" w:rsidRDefault="005502EC">
      <w:pPr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我单位承诺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项目建议书</w:t>
      </w:r>
      <w:r w:rsidR="00CE7A08">
        <w:rPr>
          <w:rFonts w:ascii="仿宋_GB2312" w:eastAsia="仿宋_GB2312" w:hAnsi="仿宋_GB2312" w:cs="仿宋_GB2312" w:hint="eastAsia"/>
          <w:sz w:val="32"/>
          <w:szCs w:val="32"/>
        </w:rPr>
        <w:t>、可行性研究报告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满足项目</w:t>
      </w:r>
      <w:r>
        <w:rPr>
          <w:rFonts w:ascii="仿宋_GB2312" w:eastAsia="仿宋_GB2312" w:hAnsi="仿宋_GB2312" w:cs="仿宋_GB2312"/>
          <w:sz w:val="32"/>
          <w:szCs w:val="32"/>
        </w:rPr>
        <w:t>评审及</w:t>
      </w:r>
      <w:r>
        <w:rPr>
          <w:rFonts w:ascii="仿宋_GB2312" w:eastAsia="仿宋_GB2312" w:hAnsi="仿宋_GB2312" w:cs="仿宋_GB2312" w:hint="eastAsia"/>
          <w:sz w:val="32"/>
          <w:szCs w:val="32"/>
        </w:rPr>
        <w:t>有关</w:t>
      </w:r>
      <w:r>
        <w:rPr>
          <w:rFonts w:ascii="仿宋_GB2312" w:eastAsia="仿宋_GB2312" w:hAnsi="仿宋_GB2312" w:cs="仿宋_GB2312"/>
          <w:sz w:val="32"/>
          <w:szCs w:val="32"/>
        </w:rPr>
        <w:t>银行等金融机构的</w:t>
      </w:r>
      <w:r>
        <w:rPr>
          <w:rFonts w:ascii="仿宋_GB2312" w:eastAsia="仿宋_GB2312" w:hAnsi="仿宋_GB2312" w:cs="仿宋_GB2312" w:hint="eastAsia"/>
          <w:sz w:val="32"/>
          <w:szCs w:val="32"/>
        </w:rPr>
        <w:t>融资</w:t>
      </w:r>
      <w:r>
        <w:rPr>
          <w:rFonts w:ascii="仿宋_GB2312" w:eastAsia="仿宋_GB2312" w:hAnsi="仿宋_GB2312" w:cs="仿宋_GB2312"/>
          <w:sz w:val="32"/>
          <w:szCs w:val="32"/>
        </w:rPr>
        <w:t>要求，并承诺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因此</w:t>
      </w:r>
      <w:r>
        <w:rPr>
          <w:rFonts w:ascii="仿宋_GB2312" w:eastAsia="仿宋_GB2312" w:hAnsi="仿宋_GB2312" w:cs="仿宋_GB2312"/>
          <w:sz w:val="32"/>
          <w:szCs w:val="32"/>
        </w:rPr>
        <w:t>向招标单位进行任何形式的</w:t>
      </w:r>
      <w:r>
        <w:rPr>
          <w:rFonts w:ascii="仿宋_GB2312" w:eastAsia="仿宋_GB2312" w:hAnsi="仿宋_GB2312" w:cs="仿宋_GB2312" w:hint="eastAsia"/>
          <w:sz w:val="32"/>
          <w:szCs w:val="32"/>
        </w:rPr>
        <w:t>工期</w:t>
      </w:r>
      <w:r>
        <w:rPr>
          <w:rFonts w:ascii="仿宋_GB2312" w:eastAsia="仿宋_GB2312" w:hAnsi="仿宋_GB2312" w:cs="仿宋_GB2312"/>
          <w:sz w:val="32"/>
          <w:szCs w:val="32"/>
        </w:rPr>
        <w:t>费用索赔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/>
          <w:sz w:val="32"/>
          <w:szCs w:val="32"/>
        </w:rPr>
        <w:t>若不满足</w:t>
      </w:r>
      <w:r>
        <w:rPr>
          <w:rFonts w:ascii="仿宋_GB2312" w:eastAsia="仿宋_GB2312" w:hAnsi="仿宋_GB2312" w:cs="仿宋_GB2312" w:hint="eastAsia"/>
          <w:sz w:val="32"/>
          <w:szCs w:val="32"/>
        </w:rPr>
        <w:t>以上</w:t>
      </w:r>
      <w:r>
        <w:rPr>
          <w:rFonts w:ascii="仿宋_GB2312" w:eastAsia="仿宋_GB2312" w:hAnsi="仿宋_GB2312" w:cs="仿宋_GB2312"/>
          <w:sz w:val="32"/>
          <w:szCs w:val="32"/>
        </w:rPr>
        <w:t>要求，</w:t>
      </w:r>
      <w:r>
        <w:rPr>
          <w:rFonts w:ascii="仿宋_GB2312" w:eastAsia="仿宋_GB2312" w:hAnsi="仿宋_GB2312" w:cs="仿宋_GB2312" w:hint="eastAsia"/>
          <w:sz w:val="32"/>
          <w:szCs w:val="32"/>
        </w:rPr>
        <w:t>我单位愿意接受50</w:t>
      </w:r>
      <w:r>
        <w:rPr>
          <w:rFonts w:ascii="仿宋_GB2312" w:eastAsia="仿宋_GB2312" w:hAnsi="仿宋_GB2312" w:cs="仿宋_GB2312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000</w:t>
      </w:r>
      <w:r>
        <w:rPr>
          <w:rFonts w:ascii="仿宋_GB2312" w:eastAsia="仿宋_GB2312" w:hAnsi="仿宋_GB2312" w:cs="仿宋_GB2312"/>
          <w:sz w:val="32"/>
          <w:szCs w:val="32"/>
        </w:rPr>
        <w:t>.00</w:t>
      </w:r>
      <w:r>
        <w:rPr>
          <w:rFonts w:ascii="仿宋_GB2312" w:eastAsia="仿宋_GB2312" w:hAnsi="仿宋_GB2312" w:cs="仿宋_GB2312" w:hint="eastAsia"/>
          <w:sz w:val="32"/>
          <w:szCs w:val="32"/>
        </w:rPr>
        <w:t>元</w:t>
      </w:r>
      <w:r>
        <w:rPr>
          <w:rFonts w:ascii="仿宋_GB2312" w:eastAsia="仿宋_GB2312" w:hAnsi="仿宋_GB2312" w:cs="仿宋_GB2312"/>
          <w:sz w:val="32"/>
          <w:szCs w:val="32"/>
        </w:rPr>
        <w:t>的违约处罚；</w:t>
      </w:r>
    </w:p>
    <w:p w:rsidR="00927E1D" w:rsidRDefault="005502EC">
      <w:pPr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/>
          <w:sz w:val="32"/>
          <w:szCs w:val="32"/>
        </w:rPr>
        <w:t>我单位承诺</w:t>
      </w:r>
      <w:r>
        <w:rPr>
          <w:rFonts w:ascii="仿宋_GB2312" w:eastAsia="仿宋_GB2312" w:hAnsi="仿宋_GB2312" w:cs="仿宋_GB2312" w:hint="eastAsia"/>
          <w:sz w:val="32"/>
          <w:szCs w:val="32"/>
        </w:rPr>
        <w:t>完全配合</w:t>
      </w:r>
      <w:r>
        <w:rPr>
          <w:rFonts w:ascii="仿宋_GB2312" w:eastAsia="仿宋_GB2312" w:hAnsi="仿宋_GB2312" w:cs="仿宋_GB2312"/>
          <w:sz w:val="32"/>
          <w:szCs w:val="32"/>
        </w:rPr>
        <w:t>招标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  <w:r>
        <w:rPr>
          <w:rFonts w:ascii="仿宋_GB2312" w:eastAsia="仿宋_GB2312" w:hAnsi="仿宋_GB2312" w:cs="仿宋_GB2312"/>
          <w:sz w:val="32"/>
          <w:szCs w:val="32"/>
        </w:rPr>
        <w:t>的全部工作，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中途退出</w:t>
      </w:r>
      <w:r>
        <w:rPr>
          <w:rFonts w:ascii="仿宋_GB2312" w:eastAsia="仿宋_GB2312" w:hAnsi="仿宋_GB2312" w:cs="仿宋_GB2312" w:hint="eastAsia"/>
          <w:sz w:val="32"/>
          <w:szCs w:val="32"/>
        </w:rPr>
        <w:t>审计</w:t>
      </w:r>
      <w:r>
        <w:rPr>
          <w:rFonts w:ascii="仿宋_GB2312" w:eastAsia="仿宋_GB2312" w:hAnsi="仿宋_GB2312" w:cs="仿宋_GB2312"/>
          <w:sz w:val="32"/>
          <w:szCs w:val="32"/>
        </w:rPr>
        <w:t>及审查，否则愿意接受20,</w:t>
      </w:r>
      <w:r>
        <w:rPr>
          <w:rFonts w:ascii="仿宋_GB2312" w:eastAsia="仿宋_GB2312" w:hAnsi="仿宋_GB2312" w:cs="仿宋_GB2312" w:hint="eastAsia"/>
          <w:sz w:val="32"/>
          <w:szCs w:val="32"/>
        </w:rPr>
        <w:t>000</w:t>
      </w:r>
      <w:r>
        <w:rPr>
          <w:rFonts w:ascii="仿宋_GB2312" w:eastAsia="仿宋_GB2312" w:hAnsi="仿宋_GB2312" w:cs="仿宋_GB2312"/>
          <w:sz w:val="32"/>
          <w:szCs w:val="32"/>
        </w:rPr>
        <w:t>.00</w:t>
      </w:r>
      <w:r>
        <w:rPr>
          <w:rFonts w:ascii="仿宋_GB2312" w:eastAsia="仿宋_GB2312" w:hAnsi="仿宋_GB2312" w:cs="仿宋_GB2312" w:hint="eastAsia"/>
          <w:sz w:val="32"/>
          <w:szCs w:val="32"/>
        </w:rPr>
        <w:t>元</w:t>
      </w:r>
      <w:r>
        <w:rPr>
          <w:rFonts w:ascii="仿宋_GB2312" w:eastAsia="仿宋_GB2312" w:hAnsi="仿宋_GB2312" w:cs="仿宋_GB2312"/>
          <w:sz w:val="32"/>
          <w:szCs w:val="32"/>
        </w:rPr>
        <w:t>的违约处罚。</w:t>
      </w:r>
    </w:p>
    <w:p w:rsidR="00927E1D" w:rsidRDefault="00927E1D">
      <w:pPr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927E1D">
      <w:pPr>
        <w:spacing w:line="64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927E1D" w:rsidRDefault="005502EC">
      <w:pPr>
        <w:spacing w:line="64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投标人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盖章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927E1D" w:rsidRDefault="005502EC">
      <w:pPr>
        <w:spacing w:line="64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</w:t>
      </w:r>
      <w:r>
        <w:rPr>
          <w:rFonts w:ascii="仿宋_GB2312" w:eastAsia="仿宋_GB2312" w:hAnsi="仿宋_GB2312" w:cs="仿宋_GB2312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签字</w:t>
      </w:r>
      <w:r>
        <w:rPr>
          <w:rFonts w:ascii="仿宋_GB2312" w:eastAsia="仿宋_GB2312" w:hAnsi="仿宋_GB2312" w:cs="仿宋_GB2312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927E1D" w:rsidRDefault="005502EC">
      <w:pPr>
        <w:spacing w:line="64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日期</w:t>
      </w:r>
      <w:r>
        <w:rPr>
          <w:rFonts w:ascii="仿宋_GB2312" w:eastAsia="仿宋_GB2312" w:hAnsi="仿宋_GB2312" w:cs="仿宋_GB2312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5F20A5">
        <w:rPr>
          <w:rFonts w:ascii="仿宋_GB2312" w:eastAsia="仿宋_GB2312" w:hAnsi="仿宋_GB2312" w:cs="仿宋_GB2312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 w:rsidR="00CE7A08">
        <w:rPr>
          <w:rFonts w:ascii="仿宋_GB2312" w:eastAsia="仿宋_GB2312" w:hAnsi="仿宋_GB2312" w:cs="仿宋_GB2312"/>
          <w:sz w:val="32"/>
          <w:szCs w:val="32"/>
        </w:rPr>
        <w:t>10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927E1D" w:rsidRDefault="00927E1D">
      <w:pPr>
        <w:spacing w:line="640" w:lineRule="exact"/>
        <w:rPr>
          <w:rFonts w:ascii="方正小标宋_GBK" w:eastAsia="方正小标宋_GBK" w:hAnsi="仿宋" w:cs="Times New Roman"/>
          <w:sz w:val="44"/>
          <w:szCs w:val="44"/>
          <w:lang w:val="zh-CN"/>
        </w:rPr>
      </w:pPr>
    </w:p>
    <w:sectPr w:rsidR="00927E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3F32" w:rsidRDefault="00683F32" w:rsidP="00C03FAD">
      <w:r>
        <w:separator/>
      </w:r>
    </w:p>
  </w:endnote>
  <w:endnote w:type="continuationSeparator" w:id="0">
    <w:p w:rsidR="00683F32" w:rsidRDefault="00683F32" w:rsidP="00C03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3F32" w:rsidRDefault="00683F32" w:rsidP="00C03FAD">
      <w:r>
        <w:separator/>
      </w:r>
    </w:p>
  </w:footnote>
  <w:footnote w:type="continuationSeparator" w:id="0">
    <w:p w:rsidR="00683F32" w:rsidRDefault="00683F32" w:rsidP="00C03F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A15D8"/>
    <w:multiLevelType w:val="hybridMultilevel"/>
    <w:tmpl w:val="D67C1498"/>
    <w:lvl w:ilvl="0" w:tplc="0E0C3BEA">
      <w:start w:val="1"/>
      <w:numFmt w:val="japaneseCounting"/>
      <w:lvlText w:val="%1、"/>
      <w:lvlJc w:val="left"/>
      <w:pPr>
        <w:ind w:left="1360" w:hanging="720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005426E"/>
    <w:multiLevelType w:val="hybridMultilevel"/>
    <w:tmpl w:val="F9140A7E"/>
    <w:lvl w:ilvl="0" w:tplc="6DE20B18">
      <w:start w:val="1"/>
      <w:numFmt w:val="japaneseCounting"/>
      <w:lvlText w:val="%1、"/>
      <w:lvlJc w:val="left"/>
      <w:pPr>
        <w:ind w:left="1360" w:hanging="720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51321F84"/>
    <w:multiLevelType w:val="hybridMultilevel"/>
    <w:tmpl w:val="D9F428D4"/>
    <w:lvl w:ilvl="0" w:tplc="6A0E0A20">
      <w:start w:val="1"/>
      <w:numFmt w:val="japaneseCounting"/>
      <w:lvlText w:val="%1、"/>
      <w:lvlJc w:val="left"/>
      <w:pPr>
        <w:ind w:left="1360" w:hanging="720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7260FD4"/>
    <w:multiLevelType w:val="hybridMultilevel"/>
    <w:tmpl w:val="AD787D94"/>
    <w:lvl w:ilvl="0" w:tplc="32289E84">
      <w:start w:val="1"/>
      <w:numFmt w:val="japaneseCounting"/>
      <w:lvlText w:val="%1、"/>
      <w:lvlJc w:val="left"/>
      <w:pPr>
        <w:ind w:left="1358" w:hanging="720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78" w:hanging="420"/>
      </w:pPr>
    </w:lvl>
    <w:lvl w:ilvl="2" w:tplc="0409001B" w:tentative="1">
      <w:start w:val="1"/>
      <w:numFmt w:val="lowerRoman"/>
      <w:lvlText w:val="%3."/>
      <w:lvlJc w:val="right"/>
      <w:pPr>
        <w:ind w:left="1898" w:hanging="420"/>
      </w:pPr>
    </w:lvl>
    <w:lvl w:ilvl="3" w:tplc="0409000F" w:tentative="1">
      <w:start w:val="1"/>
      <w:numFmt w:val="decimal"/>
      <w:lvlText w:val="%4."/>
      <w:lvlJc w:val="left"/>
      <w:pPr>
        <w:ind w:left="2318" w:hanging="420"/>
      </w:pPr>
    </w:lvl>
    <w:lvl w:ilvl="4" w:tplc="04090019" w:tentative="1">
      <w:start w:val="1"/>
      <w:numFmt w:val="lowerLetter"/>
      <w:lvlText w:val="%5)"/>
      <w:lvlJc w:val="left"/>
      <w:pPr>
        <w:ind w:left="2738" w:hanging="420"/>
      </w:pPr>
    </w:lvl>
    <w:lvl w:ilvl="5" w:tplc="0409001B" w:tentative="1">
      <w:start w:val="1"/>
      <w:numFmt w:val="lowerRoman"/>
      <w:lvlText w:val="%6."/>
      <w:lvlJc w:val="right"/>
      <w:pPr>
        <w:ind w:left="3158" w:hanging="420"/>
      </w:pPr>
    </w:lvl>
    <w:lvl w:ilvl="6" w:tplc="0409000F" w:tentative="1">
      <w:start w:val="1"/>
      <w:numFmt w:val="decimal"/>
      <w:lvlText w:val="%7."/>
      <w:lvlJc w:val="left"/>
      <w:pPr>
        <w:ind w:left="3578" w:hanging="420"/>
      </w:pPr>
    </w:lvl>
    <w:lvl w:ilvl="7" w:tplc="04090019" w:tentative="1">
      <w:start w:val="1"/>
      <w:numFmt w:val="lowerLetter"/>
      <w:lvlText w:val="%8)"/>
      <w:lvlJc w:val="left"/>
      <w:pPr>
        <w:ind w:left="3998" w:hanging="420"/>
      </w:pPr>
    </w:lvl>
    <w:lvl w:ilvl="8" w:tplc="0409001B" w:tentative="1">
      <w:start w:val="1"/>
      <w:numFmt w:val="lowerRoman"/>
      <w:lvlText w:val="%9."/>
      <w:lvlJc w:val="right"/>
      <w:pPr>
        <w:ind w:left="4418" w:hanging="420"/>
      </w:pPr>
    </w:lvl>
  </w:abstractNum>
  <w:abstractNum w:abstractNumId="4" w15:restartNumberingAfterBreak="0">
    <w:nsid w:val="738E4F8C"/>
    <w:multiLevelType w:val="multilevel"/>
    <w:tmpl w:val="738E4F8C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56A0"/>
    <w:rsid w:val="000A56A0"/>
    <w:rsid w:val="000B3E2E"/>
    <w:rsid w:val="00152D0B"/>
    <w:rsid w:val="0019087E"/>
    <w:rsid w:val="001B39B9"/>
    <w:rsid w:val="001D51A2"/>
    <w:rsid w:val="00206AFD"/>
    <w:rsid w:val="002C707C"/>
    <w:rsid w:val="0031335B"/>
    <w:rsid w:val="00385557"/>
    <w:rsid w:val="003A1BF4"/>
    <w:rsid w:val="005502EC"/>
    <w:rsid w:val="00566BD6"/>
    <w:rsid w:val="005F20A5"/>
    <w:rsid w:val="006714CB"/>
    <w:rsid w:val="00683F32"/>
    <w:rsid w:val="006A416E"/>
    <w:rsid w:val="006D3EE5"/>
    <w:rsid w:val="007817EC"/>
    <w:rsid w:val="007A4611"/>
    <w:rsid w:val="008052CC"/>
    <w:rsid w:val="008D25AA"/>
    <w:rsid w:val="00927E1D"/>
    <w:rsid w:val="00930B88"/>
    <w:rsid w:val="00973E45"/>
    <w:rsid w:val="00A44469"/>
    <w:rsid w:val="00AD58F5"/>
    <w:rsid w:val="00AF03FC"/>
    <w:rsid w:val="00B8204A"/>
    <w:rsid w:val="00C03FAD"/>
    <w:rsid w:val="00C112FB"/>
    <w:rsid w:val="00CC42C9"/>
    <w:rsid w:val="00CE7A08"/>
    <w:rsid w:val="00D20B81"/>
    <w:rsid w:val="00D83D25"/>
    <w:rsid w:val="00DC3CEA"/>
    <w:rsid w:val="00DD223E"/>
    <w:rsid w:val="00E70EBD"/>
    <w:rsid w:val="00EC589B"/>
    <w:rsid w:val="00F041A1"/>
    <w:rsid w:val="06D8020B"/>
    <w:rsid w:val="08E32BF1"/>
    <w:rsid w:val="23395745"/>
    <w:rsid w:val="2429042B"/>
    <w:rsid w:val="29067922"/>
    <w:rsid w:val="2C246917"/>
    <w:rsid w:val="32576A9D"/>
    <w:rsid w:val="329436A7"/>
    <w:rsid w:val="36E7031E"/>
    <w:rsid w:val="3BA56B7D"/>
    <w:rsid w:val="3DFD7827"/>
    <w:rsid w:val="41124FBC"/>
    <w:rsid w:val="43752F54"/>
    <w:rsid w:val="466E1692"/>
    <w:rsid w:val="49D227D2"/>
    <w:rsid w:val="4C632AA8"/>
    <w:rsid w:val="4D3550CE"/>
    <w:rsid w:val="63B45BA5"/>
    <w:rsid w:val="65CD6F1D"/>
    <w:rsid w:val="6A14172A"/>
    <w:rsid w:val="6BFB6AED"/>
    <w:rsid w:val="71595E64"/>
    <w:rsid w:val="77572EF1"/>
    <w:rsid w:val="7D7977D6"/>
    <w:rsid w:val="7F27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B8D3CFD"/>
  <w15:docId w15:val="{BF052FA2-2B7B-4D57-A209-FD5337DDF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rFonts w:ascii="微软雅黑" w:eastAsia="微软雅黑" w:hAnsi="微软雅黑" w:cs="微软雅黑" w:hint="eastAsia"/>
      <w:color w:val="02396F"/>
      <w:u w:val="single"/>
    </w:rPr>
  </w:style>
  <w:style w:type="character" w:styleId="a9">
    <w:name w:val="Hyperlink"/>
    <w:basedOn w:val="a0"/>
    <w:qFormat/>
    <w:rPr>
      <w:rFonts w:ascii="微软雅黑" w:eastAsia="微软雅黑" w:hAnsi="微软雅黑" w:cs="微软雅黑" w:hint="eastAsia"/>
      <w:color w:val="02396F"/>
      <w:u w:val="single"/>
    </w:rPr>
  </w:style>
  <w:style w:type="character" w:customStyle="1" w:styleId="prev2">
    <w:name w:val="prev2"/>
    <w:basedOn w:val="a0"/>
    <w:qFormat/>
    <w:rPr>
      <w:rFonts w:ascii="微软雅黑" w:eastAsia="微软雅黑" w:hAnsi="微软雅黑" w:cs="微软雅黑"/>
      <w:sz w:val="21"/>
      <w:szCs w:val="21"/>
    </w:rPr>
  </w:style>
  <w:style w:type="character" w:customStyle="1" w:styleId="displayarti">
    <w:name w:val="displayarti"/>
    <w:basedOn w:val="a0"/>
    <w:qFormat/>
    <w:rPr>
      <w:color w:val="FFFFFF"/>
      <w:shd w:val="clear" w:color="auto" w:fill="A00000"/>
    </w:rPr>
  </w:style>
  <w:style w:type="character" w:customStyle="1" w:styleId="redfilefwwh">
    <w:name w:val="redfilefwwh"/>
    <w:basedOn w:val="a0"/>
    <w:qFormat/>
    <w:rPr>
      <w:color w:val="BA2636"/>
      <w:sz w:val="18"/>
      <w:szCs w:val="18"/>
    </w:rPr>
  </w:style>
  <w:style w:type="character" w:customStyle="1" w:styleId="cfdate">
    <w:name w:val="cfdate"/>
    <w:basedOn w:val="a0"/>
    <w:qFormat/>
    <w:rPr>
      <w:color w:val="333333"/>
      <w:sz w:val="18"/>
      <w:szCs w:val="18"/>
    </w:rPr>
  </w:style>
  <w:style w:type="character" w:customStyle="1" w:styleId="qxdate">
    <w:name w:val="qxdate"/>
    <w:basedOn w:val="a0"/>
    <w:qFormat/>
    <w:rPr>
      <w:color w:val="333333"/>
      <w:sz w:val="18"/>
      <w:szCs w:val="18"/>
    </w:rPr>
  </w:style>
  <w:style w:type="character" w:customStyle="1" w:styleId="redfilenumber">
    <w:name w:val="redfilenumber"/>
    <w:basedOn w:val="a0"/>
    <w:qFormat/>
    <w:rPr>
      <w:color w:val="BA2636"/>
      <w:sz w:val="18"/>
      <w:szCs w:val="18"/>
    </w:rPr>
  </w:style>
  <w:style w:type="character" w:customStyle="1" w:styleId="gjfg">
    <w:name w:val="gjfg"/>
    <w:basedOn w:val="a0"/>
    <w:qFormat/>
  </w:style>
  <w:style w:type="character" w:customStyle="1" w:styleId="next">
    <w:name w:val="next"/>
    <w:basedOn w:val="a0"/>
    <w:qFormat/>
    <w:rPr>
      <w:rFonts w:ascii="微软雅黑" w:eastAsia="微软雅黑" w:hAnsi="微软雅黑" w:cs="微软雅黑" w:hint="eastAsia"/>
      <w:sz w:val="21"/>
      <w:szCs w:val="21"/>
    </w:rPr>
  </w:style>
  <w:style w:type="character" w:customStyle="1" w:styleId="next1">
    <w:name w:val="next1"/>
    <w:basedOn w:val="a0"/>
    <w:qFormat/>
    <w:rPr>
      <w:color w:val="888888"/>
    </w:rPr>
  </w:style>
  <w:style w:type="character" w:customStyle="1" w:styleId="articlefirstpauther">
    <w:name w:val="article_firstp_auther"/>
    <w:basedOn w:val="a0"/>
    <w:qFormat/>
  </w:style>
  <w:style w:type="character" w:customStyle="1" w:styleId="two">
    <w:name w:val="two"/>
    <w:basedOn w:val="a0"/>
    <w:qFormat/>
    <w:rPr>
      <w:color w:val="999999"/>
      <w:sz w:val="21"/>
      <w:szCs w:val="21"/>
    </w:rPr>
  </w:style>
  <w:style w:type="character" w:customStyle="1" w:styleId="articlefirstpcount">
    <w:name w:val="article_firstp_count"/>
    <w:basedOn w:val="a0"/>
    <w:qFormat/>
  </w:style>
  <w:style w:type="character" w:customStyle="1" w:styleId="articlefirstpsource">
    <w:name w:val="article_firstp_source"/>
    <w:basedOn w:val="a0"/>
    <w:qFormat/>
  </w:style>
  <w:style w:type="character" w:customStyle="1" w:styleId="articleclose">
    <w:name w:val="article_close"/>
    <w:basedOn w:val="a0"/>
    <w:qFormat/>
    <w:rPr>
      <w:color w:val="4D4D4D"/>
      <w:sz w:val="22"/>
      <w:szCs w:val="22"/>
    </w:rPr>
  </w:style>
  <w:style w:type="character" w:customStyle="1" w:styleId="one">
    <w:name w:val="one"/>
    <w:basedOn w:val="a0"/>
    <w:qFormat/>
    <w:rPr>
      <w:color w:val="333333"/>
      <w:sz w:val="27"/>
      <w:szCs w:val="27"/>
    </w:rPr>
  </w:style>
  <w:style w:type="character" w:customStyle="1" w:styleId="articlefirstpfont">
    <w:name w:val="article_firstp_font"/>
    <w:basedOn w:val="a0"/>
    <w:qFormat/>
  </w:style>
  <w:style w:type="character" w:customStyle="1" w:styleId="articleshare1">
    <w:name w:val="article_share1"/>
    <w:basedOn w:val="a0"/>
    <w:qFormat/>
  </w:style>
  <w:style w:type="character" w:customStyle="1" w:styleId="articleprint">
    <w:name w:val="article_print"/>
    <w:basedOn w:val="a0"/>
    <w:qFormat/>
    <w:rPr>
      <w:color w:val="4D4D4D"/>
      <w:sz w:val="22"/>
      <w:szCs w:val="22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paragraph" w:styleId="ab">
    <w:name w:val="Balloon Text"/>
    <w:basedOn w:val="a"/>
    <w:link w:val="ac"/>
    <w:semiHidden/>
    <w:unhideWhenUsed/>
    <w:rsid w:val="003A1BF4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1B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3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160</cp:revision>
  <cp:lastPrinted>2021-10-21T00:29:00Z</cp:lastPrinted>
  <dcterms:created xsi:type="dcterms:W3CDTF">2020-11-09T08:43:00Z</dcterms:created>
  <dcterms:modified xsi:type="dcterms:W3CDTF">2021-10-21T01:06:00Z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6EE5A56046514873BEA4AC032C76F31C</vt:lpwstr>
  </property>
</Properties>
</file>